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>тел.  52 328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gorfin</w:t>
      </w:r>
      <w:proofErr w:type="spellEnd"/>
      <w:r w:rsidRPr="009B0F19">
        <w:rPr>
          <w:rFonts w:ascii="Times New Roman" w:hAnsi="Times New Roman"/>
          <w:i/>
          <w:iCs/>
          <w:u w:val="single"/>
        </w:rPr>
        <w:t>@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proofErr w:type="spellEnd"/>
      <w:r w:rsidRPr="009B0F19">
        <w:rPr>
          <w:rFonts w:ascii="Times New Roman" w:hAnsi="Times New Roman"/>
          <w:i/>
          <w:iCs/>
          <w:u w:val="single"/>
        </w:rPr>
        <w:t>.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proofErr w:type="spellEnd"/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 52 425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F467DE">
        <w:rPr>
          <w:rFonts w:ascii="Times New Roman" w:hAnsi="Times New Roman" w:cs="Times New Roman"/>
          <w:sz w:val="28"/>
          <w:szCs w:val="28"/>
        </w:rPr>
        <w:t>94</w:t>
      </w:r>
    </w:p>
    <w:p w:rsidR="00844153" w:rsidRDefault="009B0F19" w:rsidP="009918A5">
      <w:pPr>
        <w:pStyle w:val="ConsPlusTitle"/>
        <w:widowControl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E12943">
        <w:rPr>
          <w:rFonts w:ascii="Times New Roman" w:hAnsi="Times New Roman" w:cs="Times New Roman"/>
          <w:sz w:val="28"/>
          <w:szCs w:val="28"/>
        </w:rPr>
        <w:t>2</w:t>
      </w:r>
      <w:r w:rsidR="00EB5561">
        <w:rPr>
          <w:rFonts w:ascii="Times New Roman" w:hAnsi="Times New Roman" w:cs="Times New Roman"/>
          <w:sz w:val="28"/>
          <w:szCs w:val="28"/>
        </w:rPr>
        <w:t>5</w:t>
      </w:r>
      <w:r w:rsidR="00A7754B">
        <w:rPr>
          <w:rFonts w:ascii="Times New Roman" w:hAnsi="Times New Roman" w:cs="Times New Roman"/>
          <w:sz w:val="28"/>
          <w:szCs w:val="28"/>
        </w:rPr>
        <w:t xml:space="preserve"> </w:t>
      </w:r>
      <w:r w:rsidR="002024EE">
        <w:rPr>
          <w:rFonts w:ascii="Times New Roman" w:hAnsi="Times New Roman" w:cs="Times New Roman"/>
          <w:sz w:val="28"/>
          <w:szCs w:val="28"/>
        </w:rPr>
        <w:t>декабря</w:t>
      </w:r>
      <w:r w:rsidR="00EB5561">
        <w:rPr>
          <w:rFonts w:ascii="Times New Roman" w:hAnsi="Times New Roman" w:cs="Times New Roman"/>
          <w:sz w:val="28"/>
          <w:szCs w:val="28"/>
        </w:rPr>
        <w:t xml:space="preserve"> </w:t>
      </w:r>
      <w:r w:rsidR="009918A5">
        <w:rPr>
          <w:rFonts w:ascii="Times New Roman" w:hAnsi="Times New Roman" w:cs="Times New Roman"/>
          <w:sz w:val="28"/>
          <w:szCs w:val="28"/>
        </w:rPr>
        <w:t xml:space="preserve"> 201</w:t>
      </w:r>
      <w:r w:rsidR="002024EE">
        <w:rPr>
          <w:rFonts w:ascii="Times New Roman" w:hAnsi="Times New Roman" w:cs="Times New Roman"/>
          <w:sz w:val="28"/>
          <w:szCs w:val="28"/>
        </w:rPr>
        <w:t>5</w:t>
      </w:r>
      <w:r w:rsidR="009918A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024EE" w:rsidRDefault="002024EE" w:rsidP="000B2571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A43692">
        <w:rPr>
          <w:rFonts w:ascii="Times New Roman" w:hAnsi="Times New Roman"/>
          <w:b/>
          <w:sz w:val="28"/>
          <w:szCs w:val="28"/>
        </w:rPr>
        <w:t xml:space="preserve"> </w:t>
      </w:r>
      <w:r w:rsidR="00225D2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внесении изменений</w:t>
      </w:r>
    </w:p>
    <w:p w:rsidR="002024EE" w:rsidRDefault="002024EE" w:rsidP="000B2571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приказ № 47</w:t>
      </w:r>
      <w:r w:rsidR="009703DB">
        <w:rPr>
          <w:rFonts w:ascii="Times New Roman" w:hAnsi="Times New Roman"/>
          <w:b/>
          <w:sz w:val="28"/>
          <w:szCs w:val="28"/>
        </w:rPr>
        <w:t xml:space="preserve"> </w:t>
      </w:r>
    </w:p>
    <w:p w:rsidR="002024EE" w:rsidRDefault="002024EE" w:rsidP="000B2571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25 ноября 2014 года</w:t>
      </w:r>
    </w:p>
    <w:p w:rsidR="00AF1BD5" w:rsidRDefault="00AF1BD5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C384D" w:rsidRDefault="000B2571" w:rsidP="001C384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1C384D">
        <w:rPr>
          <w:rFonts w:ascii="Times New Roman" w:hAnsi="Times New Roman"/>
          <w:sz w:val="28"/>
          <w:szCs w:val="28"/>
        </w:rPr>
        <w:t xml:space="preserve">с </w:t>
      </w:r>
      <w:r w:rsidR="00320C6E">
        <w:rPr>
          <w:rFonts w:ascii="Times New Roman" w:hAnsi="Times New Roman"/>
          <w:sz w:val="28"/>
          <w:szCs w:val="28"/>
        </w:rPr>
        <w:t>П</w:t>
      </w:r>
      <w:r w:rsidR="001C384D">
        <w:rPr>
          <w:rFonts w:ascii="Times New Roman" w:hAnsi="Times New Roman"/>
          <w:sz w:val="28"/>
          <w:szCs w:val="28"/>
        </w:rPr>
        <w:t xml:space="preserve">риказом </w:t>
      </w:r>
      <w:r w:rsidR="00320C6E">
        <w:rPr>
          <w:rFonts w:ascii="Times New Roman" w:hAnsi="Times New Roman"/>
          <w:sz w:val="28"/>
          <w:szCs w:val="28"/>
        </w:rPr>
        <w:t xml:space="preserve">Министерства финансов Российской Федерации </w:t>
      </w:r>
      <w:r w:rsidR="001C384D">
        <w:rPr>
          <w:rFonts w:ascii="Times New Roman" w:hAnsi="Times New Roman"/>
          <w:sz w:val="28"/>
          <w:szCs w:val="28"/>
        </w:rPr>
        <w:t>от 1 июля 2013 года №</w:t>
      </w:r>
      <w:r w:rsidR="001762E0">
        <w:rPr>
          <w:rFonts w:ascii="Times New Roman" w:hAnsi="Times New Roman"/>
          <w:sz w:val="28"/>
          <w:szCs w:val="28"/>
        </w:rPr>
        <w:t xml:space="preserve"> </w:t>
      </w:r>
      <w:r w:rsidR="001C384D">
        <w:rPr>
          <w:rFonts w:ascii="Times New Roman" w:hAnsi="Times New Roman"/>
          <w:sz w:val="28"/>
          <w:szCs w:val="28"/>
        </w:rPr>
        <w:t>65-н «Об утверждении указаний о порядке применения бюджетной классификации Российской Федерации»</w:t>
      </w:r>
      <w:r w:rsidR="00320C6E">
        <w:rPr>
          <w:rFonts w:ascii="Times New Roman" w:hAnsi="Times New Roman"/>
          <w:sz w:val="28"/>
          <w:szCs w:val="28"/>
        </w:rPr>
        <w:t xml:space="preserve"> (ред.26.09.2014 года), руководствуясь Приказами Департамента финансов Ханты-Мансийского автономного </w:t>
      </w:r>
      <w:proofErr w:type="spellStart"/>
      <w:r w:rsidR="00320C6E">
        <w:rPr>
          <w:rFonts w:ascii="Times New Roman" w:hAnsi="Times New Roman"/>
          <w:sz w:val="28"/>
          <w:szCs w:val="28"/>
        </w:rPr>
        <w:t>округа-Югры</w:t>
      </w:r>
      <w:proofErr w:type="spellEnd"/>
      <w:r w:rsidR="00320C6E">
        <w:rPr>
          <w:rFonts w:ascii="Times New Roman" w:hAnsi="Times New Roman"/>
          <w:sz w:val="28"/>
          <w:szCs w:val="28"/>
        </w:rPr>
        <w:t xml:space="preserve"> «О порядке определения перечня и кодов целевых статей и видов расходов бюджетов, финансовое обеспечение которых осуществляется за счёт межбюджетных субсидий, субвенций и иных  межбюджетных трансфертов, имеющих</w:t>
      </w:r>
      <w:proofErr w:type="gramEnd"/>
      <w:r w:rsidR="00320C6E">
        <w:rPr>
          <w:rFonts w:ascii="Times New Roman" w:hAnsi="Times New Roman"/>
          <w:sz w:val="28"/>
          <w:szCs w:val="28"/>
        </w:rPr>
        <w:t xml:space="preserve"> целевое назначение, предоставляемых из бюджета автономного </w:t>
      </w:r>
      <w:proofErr w:type="spellStart"/>
      <w:r w:rsidR="00320C6E">
        <w:rPr>
          <w:rFonts w:ascii="Times New Roman" w:hAnsi="Times New Roman"/>
          <w:sz w:val="28"/>
          <w:szCs w:val="28"/>
        </w:rPr>
        <w:t>округа-Югры</w:t>
      </w:r>
      <w:proofErr w:type="spellEnd"/>
      <w:r w:rsidR="00320C6E">
        <w:rPr>
          <w:rFonts w:ascii="Times New Roman" w:hAnsi="Times New Roman"/>
          <w:sz w:val="28"/>
          <w:szCs w:val="28"/>
        </w:rPr>
        <w:t xml:space="preserve"> муниципальным районам и городским округам Ханты-Мансийского автономного округа</w:t>
      </w:r>
      <w:r w:rsidR="00433873">
        <w:rPr>
          <w:rFonts w:ascii="Times New Roman" w:hAnsi="Times New Roman"/>
          <w:sz w:val="28"/>
          <w:szCs w:val="28"/>
        </w:rPr>
        <w:t xml:space="preserve"> </w:t>
      </w:r>
      <w:r w:rsidR="00320C6E">
        <w:rPr>
          <w:rFonts w:ascii="Times New Roman" w:hAnsi="Times New Roman"/>
          <w:sz w:val="28"/>
          <w:szCs w:val="28"/>
        </w:rPr>
        <w:t>-</w:t>
      </w:r>
      <w:r w:rsidR="004338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C6E">
        <w:rPr>
          <w:rFonts w:ascii="Times New Roman" w:hAnsi="Times New Roman"/>
          <w:sz w:val="28"/>
          <w:szCs w:val="28"/>
        </w:rPr>
        <w:t>Югры</w:t>
      </w:r>
      <w:proofErr w:type="spellEnd"/>
      <w:r w:rsidR="00320C6E">
        <w:rPr>
          <w:rFonts w:ascii="Times New Roman" w:hAnsi="Times New Roman"/>
          <w:sz w:val="28"/>
          <w:szCs w:val="28"/>
        </w:rPr>
        <w:t xml:space="preserve">, на 2015-2017 годы»       </w:t>
      </w:r>
      <w:r w:rsidR="001C384D" w:rsidRPr="001C384D">
        <w:rPr>
          <w:rStyle w:val="a6"/>
          <w:rFonts w:eastAsia="Calibri"/>
          <w:b w:val="0"/>
        </w:rPr>
        <w:t xml:space="preserve"> </w:t>
      </w:r>
      <w:proofErr w:type="spellStart"/>
      <w:proofErr w:type="gramStart"/>
      <w:r w:rsidR="001C384D" w:rsidRPr="00BD4A19">
        <w:rPr>
          <w:rStyle w:val="a6"/>
          <w:rFonts w:eastAsia="Calibri"/>
          <w:b w:val="0"/>
        </w:rPr>
        <w:t>п</w:t>
      </w:r>
      <w:proofErr w:type="spellEnd"/>
      <w:proofErr w:type="gramEnd"/>
      <w:r w:rsidR="001C384D" w:rsidRPr="00BD4A19">
        <w:rPr>
          <w:rStyle w:val="a6"/>
          <w:rFonts w:eastAsia="Calibri"/>
          <w:b w:val="0"/>
        </w:rPr>
        <w:t xml:space="preserve"> </w:t>
      </w:r>
      <w:proofErr w:type="spellStart"/>
      <w:r w:rsidR="001C384D" w:rsidRPr="00BD4A19">
        <w:rPr>
          <w:rStyle w:val="a6"/>
          <w:rFonts w:eastAsia="Calibri"/>
          <w:b w:val="0"/>
        </w:rPr>
        <w:t>р</w:t>
      </w:r>
      <w:proofErr w:type="spellEnd"/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и</w:t>
      </w:r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к</w:t>
      </w:r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а</w:t>
      </w:r>
      <w:r w:rsidR="001C384D">
        <w:rPr>
          <w:rStyle w:val="a6"/>
          <w:rFonts w:eastAsia="Calibri"/>
          <w:b w:val="0"/>
        </w:rPr>
        <w:t xml:space="preserve"> </w:t>
      </w:r>
      <w:proofErr w:type="spellStart"/>
      <w:r w:rsidR="001C384D" w:rsidRPr="003D7494">
        <w:rPr>
          <w:rStyle w:val="a6"/>
          <w:rFonts w:eastAsia="Calibri"/>
          <w:b w:val="0"/>
        </w:rPr>
        <w:t>з</w:t>
      </w:r>
      <w:proofErr w:type="spellEnd"/>
      <w:r w:rsidR="001C384D">
        <w:rPr>
          <w:rStyle w:val="a6"/>
          <w:rFonts w:eastAsia="Calibri"/>
          <w:b w:val="0"/>
        </w:rPr>
        <w:t xml:space="preserve"> </w:t>
      </w:r>
      <w:proofErr w:type="spellStart"/>
      <w:r w:rsidR="001C384D" w:rsidRPr="003D7494">
        <w:rPr>
          <w:rStyle w:val="a6"/>
          <w:rFonts w:eastAsia="Calibri"/>
          <w:b w:val="0"/>
        </w:rPr>
        <w:t>ы</w:t>
      </w:r>
      <w:proofErr w:type="spellEnd"/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в</w:t>
      </w:r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а</w:t>
      </w:r>
      <w:r w:rsidR="001C384D">
        <w:rPr>
          <w:rStyle w:val="a6"/>
          <w:rFonts w:eastAsia="Calibri"/>
          <w:b w:val="0"/>
        </w:rPr>
        <w:t xml:space="preserve"> </w:t>
      </w:r>
      <w:r w:rsidR="001C384D" w:rsidRPr="003D7494">
        <w:rPr>
          <w:rStyle w:val="a6"/>
          <w:rFonts w:eastAsia="Calibri"/>
          <w:b w:val="0"/>
        </w:rPr>
        <w:t>ю</w:t>
      </w:r>
      <w:r w:rsidR="001C384D">
        <w:rPr>
          <w:rFonts w:ascii="Times New Roman" w:hAnsi="Times New Roman"/>
          <w:sz w:val="28"/>
          <w:szCs w:val="28"/>
          <w:lang w:eastAsia="ru-RU"/>
        </w:rPr>
        <w:t>:</w:t>
      </w:r>
    </w:p>
    <w:p w:rsidR="00BD4A19" w:rsidRPr="00BD4A19" w:rsidRDefault="00BD4A19" w:rsidP="00FE4B6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D58F9" w:rsidRDefault="00DC04FC" w:rsidP="009703DB">
      <w:pPr>
        <w:spacing w:after="0"/>
        <w:ind w:right="-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</w:t>
      </w:r>
      <w:r w:rsidR="002024EE">
        <w:rPr>
          <w:rFonts w:ascii="Times New Roman" w:hAnsi="Times New Roman"/>
          <w:sz w:val="28"/>
          <w:szCs w:val="28"/>
        </w:rPr>
        <w:t xml:space="preserve">Внести </w:t>
      </w:r>
      <w:r w:rsidR="00A43692">
        <w:rPr>
          <w:rFonts w:ascii="Times New Roman" w:hAnsi="Times New Roman"/>
          <w:sz w:val="28"/>
          <w:szCs w:val="28"/>
        </w:rPr>
        <w:t xml:space="preserve">изменения в </w:t>
      </w:r>
      <w:r w:rsidR="006D58F9" w:rsidRPr="006D58F9">
        <w:rPr>
          <w:rFonts w:ascii="Times New Roman" w:hAnsi="Times New Roman"/>
          <w:sz w:val="28"/>
          <w:szCs w:val="28"/>
        </w:rPr>
        <w:t>приказ № 47 от 25 ноября 2014 года</w:t>
      </w:r>
      <w:r w:rsidR="006D58F9">
        <w:rPr>
          <w:rFonts w:ascii="Times New Roman" w:hAnsi="Times New Roman"/>
          <w:sz w:val="28"/>
          <w:szCs w:val="28"/>
        </w:rPr>
        <w:t xml:space="preserve"> «О</w:t>
      </w:r>
      <w:r w:rsidR="006D58F9" w:rsidRPr="006D58F9">
        <w:rPr>
          <w:rFonts w:ascii="Times New Roman" w:hAnsi="Times New Roman"/>
          <w:sz w:val="28"/>
          <w:szCs w:val="28"/>
        </w:rPr>
        <w:t xml:space="preserve">б утверждении перечня  муниципальных программ и </w:t>
      </w:r>
      <w:proofErr w:type="spellStart"/>
      <w:r w:rsidR="006D58F9" w:rsidRPr="006D58F9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="006D58F9" w:rsidRPr="006D58F9">
        <w:rPr>
          <w:rFonts w:ascii="Times New Roman" w:hAnsi="Times New Roman"/>
          <w:sz w:val="28"/>
          <w:szCs w:val="28"/>
        </w:rPr>
        <w:t xml:space="preserve"> расходов города Ханты-Мансийска на 2015-2017 годы</w:t>
      </w:r>
      <w:r w:rsidR="006D58F9">
        <w:rPr>
          <w:rFonts w:ascii="Times New Roman" w:hAnsi="Times New Roman"/>
          <w:sz w:val="28"/>
          <w:szCs w:val="28"/>
        </w:rPr>
        <w:t>»</w:t>
      </w:r>
      <w:r w:rsidR="004D34E0">
        <w:rPr>
          <w:rFonts w:ascii="Times New Roman" w:hAnsi="Times New Roman"/>
          <w:sz w:val="28"/>
          <w:szCs w:val="28"/>
        </w:rPr>
        <w:t>:</w:t>
      </w:r>
    </w:p>
    <w:p w:rsidR="004D34E0" w:rsidRDefault="004D34E0" w:rsidP="009703DB">
      <w:pPr>
        <w:spacing w:after="0"/>
        <w:ind w:right="-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Наименование приказа изложить в следующей редакции:</w:t>
      </w:r>
      <w:r w:rsidR="009703DB">
        <w:rPr>
          <w:rFonts w:ascii="Times New Roman" w:hAnsi="Times New Roman"/>
          <w:sz w:val="28"/>
          <w:szCs w:val="28"/>
        </w:rPr>
        <w:t xml:space="preserve"> «Об утверждении </w:t>
      </w:r>
      <w:proofErr w:type="gramStart"/>
      <w:r w:rsidR="009703DB">
        <w:rPr>
          <w:rFonts w:ascii="Times New Roman" w:hAnsi="Times New Roman"/>
          <w:sz w:val="28"/>
          <w:szCs w:val="28"/>
        </w:rPr>
        <w:t>кодов целевых статей расходов бюджета города Ханты-Мансийска</w:t>
      </w:r>
      <w:proofErr w:type="gramEnd"/>
      <w:r w:rsidR="009703DB">
        <w:rPr>
          <w:rFonts w:ascii="Times New Roman" w:hAnsi="Times New Roman"/>
          <w:sz w:val="28"/>
          <w:szCs w:val="28"/>
        </w:rPr>
        <w:t xml:space="preserve"> по программным и </w:t>
      </w:r>
      <w:proofErr w:type="spellStart"/>
      <w:r w:rsidR="009703D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703DB">
        <w:rPr>
          <w:rFonts w:ascii="Times New Roman" w:hAnsi="Times New Roman"/>
          <w:sz w:val="28"/>
          <w:szCs w:val="28"/>
        </w:rPr>
        <w:t xml:space="preserve"> направлениям расходования средств на 2015 год».</w:t>
      </w:r>
    </w:p>
    <w:p w:rsidR="009703DB" w:rsidRDefault="009703DB" w:rsidP="009703DB">
      <w:pPr>
        <w:spacing w:after="0"/>
        <w:ind w:right="-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Приложение к приказу изложить в новой редакции согласно приложению к настоящему приказу.</w:t>
      </w:r>
    </w:p>
    <w:p w:rsidR="009703DB" w:rsidRPr="006D58F9" w:rsidRDefault="009703DB" w:rsidP="009703DB">
      <w:pPr>
        <w:spacing w:after="0"/>
        <w:ind w:right="-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Настоящий приказ вступает в силу после подписания и распространяет свое действие на правоотношения, возникшие с 1 января 2015 года</w:t>
      </w:r>
    </w:p>
    <w:p w:rsidR="002024EE" w:rsidRPr="00286AD0" w:rsidRDefault="00E12943" w:rsidP="009703DB">
      <w:pPr>
        <w:pStyle w:val="aa"/>
        <w:autoSpaceDE w:val="0"/>
        <w:autoSpaceDN w:val="0"/>
        <w:adjustRightInd w:val="0"/>
        <w:spacing w:after="0" w:line="240" w:lineRule="auto"/>
        <w:ind w:left="0" w:right="-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B2313">
        <w:rPr>
          <w:rFonts w:ascii="Times New Roman" w:hAnsi="Times New Roman"/>
          <w:sz w:val="28"/>
          <w:szCs w:val="28"/>
        </w:rPr>
        <w:t xml:space="preserve">       </w:t>
      </w:r>
    </w:p>
    <w:p w:rsidR="005F14A2" w:rsidRDefault="005F14A2" w:rsidP="009703D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66A64" w:rsidRDefault="00FE4B66" w:rsidP="00FE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BC5B7D" w:rsidRDefault="00FE4B66" w:rsidP="00D36A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</w:t>
      </w:r>
      <w:r w:rsidR="006B3E6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D36A29">
        <w:rPr>
          <w:rFonts w:ascii="Times New Roman" w:hAnsi="Times New Roman"/>
          <w:sz w:val="28"/>
          <w:szCs w:val="28"/>
        </w:rPr>
        <w:t xml:space="preserve"> </w:t>
      </w:r>
      <w:r w:rsidR="006B3E6D">
        <w:rPr>
          <w:rFonts w:ascii="Times New Roman" w:hAnsi="Times New Roman"/>
          <w:sz w:val="28"/>
          <w:szCs w:val="28"/>
        </w:rPr>
        <w:t xml:space="preserve"> </w:t>
      </w:r>
      <w:r w:rsidR="00842DB4">
        <w:rPr>
          <w:rFonts w:ascii="Times New Roman" w:hAnsi="Times New Roman"/>
          <w:sz w:val="28"/>
          <w:szCs w:val="28"/>
        </w:rPr>
        <w:t xml:space="preserve">     </w:t>
      </w:r>
      <w:r w:rsidR="00641FDD">
        <w:rPr>
          <w:rFonts w:ascii="Times New Roman" w:hAnsi="Times New Roman"/>
          <w:sz w:val="28"/>
          <w:szCs w:val="28"/>
        </w:rPr>
        <w:t xml:space="preserve"> </w:t>
      </w:r>
      <w:r w:rsidR="00BC5B7D">
        <w:rPr>
          <w:rFonts w:ascii="Times New Roman" w:hAnsi="Times New Roman"/>
          <w:sz w:val="28"/>
          <w:szCs w:val="28"/>
        </w:rPr>
        <w:t xml:space="preserve"> </w:t>
      </w:r>
      <w:r w:rsidR="00D36A29">
        <w:rPr>
          <w:rFonts w:ascii="Times New Roman" w:hAnsi="Times New Roman"/>
          <w:sz w:val="28"/>
          <w:szCs w:val="28"/>
        </w:rPr>
        <w:t xml:space="preserve"> </w:t>
      </w:r>
      <w:r w:rsidR="00BC5B7D">
        <w:rPr>
          <w:rFonts w:ascii="Times New Roman" w:hAnsi="Times New Roman"/>
          <w:sz w:val="28"/>
          <w:szCs w:val="28"/>
        </w:rPr>
        <w:t xml:space="preserve">                           </w:t>
      </w:r>
      <w:r w:rsidR="004E6509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F14A2">
        <w:rPr>
          <w:rFonts w:ascii="Times New Roman" w:hAnsi="Times New Roman"/>
          <w:sz w:val="28"/>
          <w:szCs w:val="28"/>
        </w:rPr>
        <w:t xml:space="preserve">          И.В. Снисаренко</w:t>
      </w:r>
      <w:r w:rsidR="00641FDD">
        <w:rPr>
          <w:rFonts w:ascii="Times New Roman" w:hAnsi="Times New Roman"/>
          <w:sz w:val="28"/>
          <w:szCs w:val="28"/>
        </w:rPr>
        <w:t xml:space="preserve"> </w:t>
      </w:r>
    </w:p>
    <w:sectPr w:rsidR="00BC5B7D" w:rsidSect="00D008E8">
      <w:head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7C4" w:rsidRDefault="003E57C4" w:rsidP="00D008E8">
      <w:pPr>
        <w:spacing w:after="0" w:line="240" w:lineRule="auto"/>
      </w:pPr>
      <w:r>
        <w:separator/>
      </w:r>
    </w:p>
  </w:endnote>
  <w:endnote w:type="continuationSeparator" w:id="0">
    <w:p w:rsidR="003E57C4" w:rsidRDefault="003E57C4" w:rsidP="00D0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7C4" w:rsidRDefault="003E57C4" w:rsidP="00D008E8">
      <w:pPr>
        <w:spacing w:after="0" w:line="240" w:lineRule="auto"/>
      </w:pPr>
      <w:r>
        <w:separator/>
      </w:r>
    </w:p>
  </w:footnote>
  <w:footnote w:type="continuationSeparator" w:id="0">
    <w:p w:rsidR="003E57C4" w:rsidRDefault="003E57C4" w:rsidP="00D0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1658"/>
      <w:docPartObj>
        <w:docPartGallery w:val="Page Numbers (Top of Page)"/>
        <w:docPartUnique/>
      </w:docPartObj>
    </w:sdtPr>
    <w:sdtContent>
      <w:p w:rsidR="00225D2E" w:rsidRDefault="004A11B4">
        <w:pPr>
          <w:pStyle w:val="ab"/>
          <w:jc w:val="center"/>
        </w:pPr>
        <w:fldSimple w:instr=" PAGE   \* MERGEFORMAT ">
          <w:r w:rsidR="009703DB">
            <w:rPr>
              <w:noProof/>
            </w:rPr>
            <w:t>2</w:t>
          </w:r>
        </w:fldSimple>
      </w:p>
    </w:sdtContent>
  </w:sdt>
  <w:p w:rsidR="00225D2E" w:rsidRDefault="00225D2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2255BB7"/>
    <w:multiLevelType w:val="hybridMultilevel"/>
    <w:tmpl w:val="5DCE2C4A"/>
    <w:lvl w:ilvl="0" w:tplc="0568DB0E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B3A94"/>
    <w:multiLevelType w:val="hybridMultilevel"/>
    <w:tmpl w:val="B9661C08"/>
    <w:lvl w:ilvl="0" w:tplc="D450A8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916"/>
    <w:rsid w:val="00002652"/>
    <w:rsid w:val="00014FA0"/>
    <w:rsid w:val="00052FFE"/>
    <w:rsid w:val="00057F79"/>
    <w:rsid w:val="000812BA"/>
    <w:rsid w:val="00093388"/>
    <w:rsid w:val="000B2571"/>
    <w:rsid w:val="000D3E59"/>
    <w:rsid w:val="000E32D0"/>
    <w:rsid w:val="000E4CFD"/>
    <w:rsid w:val="000E5B29"/>
    <w:rsid w:val="0010323C"/>
    <w:rsid w:val="001058DA"/>
    <w:rsid w:val="00111C3B"/>
    <w:rsid w:val="001132A3"/>
    <w:rsid w:val="001248F6"/>
    <w:rsid w:val="00125835"/>
    <w:rsid w:val="00126A27"/>
    <w:rsid w:val="001510BD"/>
    <w:rsid w:val="0015404E"/>
    <w:rsid w:val="00166A64"/>
    <w:rsid w:val="00172A73"/>
    <w:rsid w:val="001762E0"/>
    <w:rsid w:val="00176774"/>
    <w:rsid w:val="001867A4"/>
    <w:rsid w:val="001C384D"/>
    <w:rsid w:val="001C6F68"/>
    <w:rsid w:val="001C783F"/>
    <w:rsid w:val="001E3E16"/>
    <w:rsid w:val="001F5A7B"/>
    <w:rsid w:val="0020244B"/>
    <w:rsid w:val="002024EE"/>
    <w:rsid w:val="0020672C"/>
    <w:rsid w:val="00211B3E"/>
    <w:rsid w:val="00217F3C"/>
    <w:rsid w:val="00225D2E"/>
    <w:rsid w:val="00234C52"/>
    <w:rsid w:val="002541D7"/>
    <w:rsid w:val="00254A0E"/>
    <w:rsid w:val="0026182B"/>
    <w:rsid w:val="002748C3"/>
    <w:rsid w:val="00276681"/>
    <w:rsid w:val="00286AD0"/>
    <w:rsid w:val="0029333F"/>
    <w:rsid w:val="002A2BD4"/>
    <w:rsid w:val="002A3354"/>
    <w:rsid w:val="002B200C"/>
    <w:rsid w:val="002B480E"/>
    <w:rsid w:val="002B60DF"/>
    <w:rsid w:val="002D720B"/>
    <w:rsid w:val="002E3795"/>
    <w:rsid w:val="002E6977"/>
    <w:rsid w:val="00305929"/>
    <w:rsid w:val="00315532"/>
    <w:rsid w:val="00320C6E"/>
    <w:rsid w:val="00326516"/>
    <w:rsid w:val="0035120E"/>
    <w:rsid w:val="00352F65"/>
    <w:rsid w:val="00363FF9"/>
    <w:rsid w:val="00371BF6"/>
    <w:rsid w:val="00383070"/>
    <w:rsid w:val="0038754B"/>
    <w:rsid w:val="00391AD0"/>
    <w:rsid w:val="003926FB"/>
    <w:rsid w:val="00397D0F"/>
    <w:rsid w:val="003A05C9"/>
    <w:rsid w:val="003B1857"/>
    <w:rsid w:val="003B730B"/>
    <w:rsid w:val="003D00A5"/>
    <w:rsid w:val="003D7494"/>
    <w:rsid w:val="003E41FC"/>
    <w:rsid w:val="003E57C4"/>
    <w:rsid w:val="003F36BF"/>
    <w:rsid w:val="003F7EDC"/>
    <w:rsid w:val="00413763"/>
    <w:rsid w:val="00422959"/>
    <w:rsid w:val="00426C4E"/>
    <w:rsid w:val="00427B6D"/>
    <w:rsid w:val="00433873"/>
    <w:rsid w:val="004546E3"/>
    <w:rsid w:val="004646C0"/>
    <w:rsid w:val="004655CE"/>
    <w:rsid w:val="004A11B4"/>
    <w:rsid w:val="004A23C8"/>
    <w:rsid w:val="004A2FDF"/>
    <w:rsid w:val="004B0AD0"/>
    <w:rsid w:val="004B4883"/>
    <w:rsid w:val="004C1791"/>
    <w:rsid w:val="004D34E0"/>
    <w:rsid w:val="004E6509"/>
    <w:rsid w:val="004E6911"/>
    <w:rsid w:val="0050007E"/>
    <w:rsid w:val="005018EB"/>
    <w:rsid w:val="00512E12"/>
    <w:rsid w:val="00514CA5"/>
    <w:rsid w:val="0053422F"/>
    <w:rsid w:val="00534DD4"/>
    <w:rsid w:val="00540C41"/>
    <w:rsid w:val="00546F9B"/>
    <w:rsid w:val="005618BC"/>
    <w:rsid w:val="0056245B"/>
    <w:rsid w:val="0056314C"/>
    <w:rsid w:val="00581F3D"/>
    <w:rsid w:val="005906FB"/>
    <w:rsid w:val="005C3114"/>
    <w:rsid w:val="005D2A4E"/>
    <w:rsid w:val="005D62FC"/>
    <w:rsid w:val="005E7CAB"/>
    <w:rsid w:val="005F14A2"/>
    <w:rsid w:val="00601EB9"/>
    <w:rsid w:val="006111F6"/>
    <w:rsid w:val="00612A94"/>
    <w:rsid w:val="006202FA"/>
    <w:rsid w:val="00641FDD"/>
    <w:rsid w:val="00656DF0"/>
    <w:rsid w:val="0067412A"/>
    <w:rsid w:val="00686994"/>
    <w:rsid w:val="006A0D7C"/>
    <w:rsid w:val="006A6109"/>
    <w:rsid w:val="006B3E6D"/>
    <w:rsid w:val="006B5E52"/>
    <w:rsid w:val="006B6099"/>
    <w:rsid w:val="006C2F11"/>
    <w:rsid w:val="006C3185"/>
    <w:rsid w:val="006D58F9"/>
    <w:rsid w:val="006F14E1"/>
    <w:rsid w:val="006F281A"/>
    <w:rsid w:val="006F2E55"/>
    <w:rsid w:val="00700675"/>
    <w:rsid w:val="0070771C"/>
    <w:rsid w:val="00710B12"/>
    <w:rsid w:val="00711816"/>
    <w:rsid w:val="007130EF"/>
    <w:rsid w:val="0071356A"/>
    <w:rsid w:val="007340D6"/>
    <w:rsid w:val="00742DE0"/>
    <w:rsid w:val="00746DD6"/>
    <w:rsid w:val="0076759D"/>
    <w:rsid w:val="007703E7"/>
    <w:rsid w:val="007B266E"/>
    <w:rsid w:val="007C2233"/>
    <w:rsid w:val="007D3964"/>
    <w:rsid w:val="007E6085"/>
    <w:rsid w:val="007E6C45"/>
    <w:rsid w:val="007F45DA"/>
    <w:rsid w:val="007F5C73"/>
    <w:rsid w:val="00824719"/>
    <w:rsid w:val="00837CA3"/>
    <w:rsid w:val="00842822"/>
    <w:rsid w:val="00842DB4"/>
    <w:rsid w:val="00844153"/>
    <w:rsid w:val="008477F1"/>
    <w:rsid w:val="00857164"/>
    <w:rsid w:val="00881DB1"/>
    <w:rsid w:val="0089658B"/>
    <w:rsid w:val="008A2928"/>
    <w:rsid w:val="008B17DE"/>
    <w:rsid w:val="008E2FC0"/>
    <w:rsid w:val="008E6516"/>
    <w:rsid w:val="008E697F"/>
    <w:rsid w:val="008F380B"/>
    <w:rsid w:val="009224C3"/>
    <w:rsid w:val="00930CCF"/>
    <w:rsid w:val="009364AA"/>
    <w:rsid w:val="00937CAB"/>
    <w:rsid w:val="00967CA1"/>
    <w:rsid w:val="00970036"/>
    <w:rsid w:val="009703DB"/>
    <w:rsid w:val="00971EEF"/>
    <w:rsid w:val="0098656E"/>
    <w:rsid w:val="009918A5"/>
    <w:rsid w:val="009B0F19"/>
    <w:rsid w:val="009F4AA2"/>
    <w:rsid w:val="00A001AD"/>
    <w:rsid w:val="00A01B5C"/>
    <w:rsid w:val="00A02EC3"/>
    <w:rsid w:val="00A201A6"/>
    <w:rsid w:val="00A27F39"/>
    <w:rsid w:val="00A318AA"/>
    <w:rsid w:val="00A32E6C"/>
    <w:rsid w:val="00A42891"/>
    <w:rsid w:val="00A43692"/>
    <w:rsid w:val="00A45C32"/>
    <w:rsid w:val="00A52B82"/>
    <w:rsid w:val="00A56AC9"/>
    <w:rsid w:val="00A7754B"/>
    <w:rsid w:val="00A810DA"/>
    <w:rsid w:val="00A81EC1"/>
    <w:rsid w:val="00A959BA"/>
    <w:rsid w:val="00AD726B"/>
    <w:rsid w:val="00AE6336"/>
    <w:rsid w:val="00AF1BD5"/>
    <w:rsid w:val="00B1468F"/>
    <w:rsid w:val="00B20DC3"/>
    <w:rsid w:val="00B40E0E"/>
    <w:rsid w:val="00B446DD"/>
    <w:rsid w:val="00B513A7"/>
    <w:rsid w:val="00B558AB"/>
    <w:rsid w:val="00B653F1"/>
    <w:rsid w:val="00B71421"/>
    <w:rsid w:val="00B74733"/>
    <w:rsid w:val="00B74AC1"/>
    <w:rsid w:val="00B74E73"/>
    <w:rsid w:val="00B76301"/>
    <w:rsid w:val="00BB54B9"/>
    <w:rsid w:val="00BB55C3"/>
    <w:rsid w:val="00BC5B7D"/>
    <w:rsid w:val="00BD4A19"/>
    <w:rsid w:val="00BE0B68"/>
    <w:rsid w:val="00BE52A7"/>
    <w:rsid w:val="00BF3574"/>
    <w:rsid w:val="00BF4572"/>
    <w:rsid w:val="00C041D6"/>
    <w:rsid w:val="00C069E9"/>
    <w:rsid w:val="00C47159"/>
    <w:rsid w:val="00C67916"/>
    <w:rsid w:val="00C760FE"/>
    <w:rsid w:val="00C818EB"/>
    <w:rsid w:val="00C956E4"/>
    <w:rsid w:val="00CB6FCB"/>
    <w:rsid w:val="00CC240A"/>
    <w:rsid w:val="00CC43D7"/>
    <w:rsid w:val="00CC440D"/>
    <w:rsid w:val="00CC7337"/>
    <w:rsid w:val="00CD31DA"/>
    <w:rsid w:val="00CD504A"/>
    <w:rsid w:val="00CE652C"/>
    <w:rsid w:val="00D008E8"/>
    <w:rsid w:val="00D159F7"/>
    <w:rsid w:val="00D36A29"/>
    <w:rsid w:val="00D36BFB"/>
    <w:rsid w:val="00D55163"/>
    <w:rsid w:val="00D63916"/>
    <w:rsid w:val="00D760C5"/>
    <w:rsid w:val="00D81BF1"/>
    <w:rsid w:val="00D86854"/>
    <w:rsid w:val="00D92590"/>
    <w:rsid w:val="00DB0BD3"/>
    <w:rsid w:val="00DB520A"/>
    <w:rsid w:val="00DB6044"/>
    <w:rsid w:val="00DC04FC"/>
    <w:rsid w:val="00DC24BB"/>
    <w:rsid w:val="00DC2CB0"/>
    <w:rsid w:val="00DC40D6"/>
    <w:rsid w:val="00DD27B4"/>
    <w:rsid w:val="00DF00DE"/>
    <w:rsid w:val="00E01E30"/>
    <w:rsid w:val="00E12943"/>
    <w:rsid w:val="00E2240D"/>
    <w:rsid w:val="00E27A09"/>
    <w:rsid w:val="00E35C25"/>
    <w:rsid w:val="00E45189"/>
    <w:rsid w:val="00E57B9F"/>
    <w:rsid w:val="00E7390B"/>
    <w:rsid w:val="00E82536"/>
    <w:rsid w:val="00EB2313"/>
    <w:rsid w:val="00EB5561"/>
    <w:rsid w:val="00F13BA6"/>
    <w:rsid w:val="00F178EA"/>
    <w:rsid w:val="00F23E60"/>
    <w:rsid w:val="00F23F02"/>
    <w:rsid w:val="00F26082"/>
    <w:rsid w:val="00F467DE"/>
    <w:rsid w:val="00F64567"/>
    <w:rsid w:val="00F9435E"/>
    <w:rsid w:val="00FA537A"/>
    <w:rsid w:val="00FB29B2"/>
    <w:rsid w:val="00FC5407"/>
    <w:rsid w:val="00FC67D6"/>
    <w:rsid w:val="00FD589D"/>
    <w:rsid w:val="00FE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header"/>
    <w:basedOn w:val="a"/>
    <w:link w:val="ac"/>
    <w:uiPriority w:val="99"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08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008E8"/>
    <w:rPr>
      <w:sz w:val="22"/>
      <w:szCs w:val="22"/>
      <w:lang w:eastAsia="en-US"/>
    </w:rPr>
  </w:style>
  <w:style w:type="character" w:styleId="af">
    <w:name w:val="Hyperlink"/>
    <w:basedOn w:val="a0"/>
    <w:uiPriority w:val="99"/>
    <w:semiHidden/>
    <w:unhideWhenUsed/>
    <w:rsid w:val="001C384D"/>
    <w:rPr>
      <w:color w:val="0000FF"/>
      <w:u w:val="single"/>
    </w:rPr>
  </w:style>
  <w:style w:type="character" w:customStyle="1" w:styleId="text-indent-0pt">
    <w:name w:val="text-indent-0pt"/>
    <w:basedOn w:val="a0"/>
    <w:rsid w:val="001C3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D4FB42-5F98-4726-9C85-42F6A672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Malkova</cp:lastModifiedBy>
  <cp:revision>69</cp:revision>
  <cp:lastPrinted>2015-12-28T06:01:00Z</cp:lastPrinted>
  <dcterms:created xsi:type="dcterms:W3CDTF">2010-08-05T04:34:00Z</dcterms:created>
  <dcterms:modified xsi:type="dcterms:W3CDTF">2015-12-28T07:41:00Z</dcterms:modified>
</cp:coreProperties>
</file>